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3D4E" w14:textId="77777777" w:rsidR="00713A64" w:rsidRDefault="00713A64"/>
    <w:p w14:paraId="2EA0B8A5" w14:textId="77777777" w:rsidR="00713A64" w:rsidRDefault="00713A64" w:rsidP="00713A64">
      <w:pPr>
        <w:jc w:val="center"/>
      </w:pPr>
      <w:r>
        <w:t>Scenariusz zajęć rewalidacyjnych dla dziecka ze spektrum autyzmu</w:t>
      </w:r>
    </w:p>
    <w:p w14:paraId="6675F5D5" w14:textId="77777777" w:rsidR="000326A2" w:rsidRDefault="00713A64" w:rsidP="000326A2">
      <w:r>
        <w:t>Temat zajęć: „Porozmawiajmy”</w:t>
      </w:r>
      <w:r w:rsidR="000326A2">
        <w:t xml:space="preserve"> z programu Spektrum Autyzmu Pro 1</w:t>
      </w:r>
    </w:p>
    <w:p w14:paraId="5664E2FD" w14:textId="77777777" w:rsidR="00713A64" w:rsidRDefault="00713A64" w:rsidP="00713A64"/>
    <w:p w14:paraId="7764F25A" w14:textId="77777777" w:rsidR="00713A64" w:rsidRDefault="00713A64" w:rsidP="00713A64">
      <w:r>
        <w:t xml:space="preserve">Cele zajęć: </w:t>
      </w:r>
    </w:p>
    <w:p w14:paraId="76B25CDB" w14:textId="77777777" w:rsidR="00713A64" w:rsidRDefault="00713A64" w:rsidP="00713A64">
      <w:pPr>
        <w:pStyle w:val="Akapitzlist"/>
        <w:numPr>
          <w:ilvl w:val="0"/>
          <w:numId w:val="1"/>
        </w:numPr>
      </w:pPr>
      <w:r>
        <w:t>uczeń inicjuje kontakt z innymi,</w:t>
      </w:r>
    </w:p>
    <w:p w14:paraId="33A128A2" w14:textId="77777777" w:rsidR="00713A64" w:rsidRDefault="00713A64" w:rsidP="00713A64">
      <w:pPr>
        <w:pStyle w:val="Akapitzlist"/>
        <w:numPr>
          <w:ilvl w:val="0"/>
          <w:numId w:val="1"/>
        </w:numPr>
      </w:pPr>
      <w:r>
        <w:t>zadaje pytania i odpowiada na zadane pytania,</w:t>
      </w:r>
    </w:p>
    <w:p w14:paraId="48A0980E" w14:textId="77777777" w:rsidR="00713A64" w:rsidRDefault="00713A64" w:rsidP="00713A64">
      <w:pPr>
        <w:pStyle w:val="Akapitzlist"/>
        <w:numPr>
          <w:ilvl w:val="0"/>
          <w:numId w:val="1"/>
        </w:numPr>
      </w:pPr>
      <w:r>
        <w:t>zna zasady kulturalnego zachowania i współpracy</w:t>
      </w:r>
    </w:p>
    <w:p w14:paraId="53F63CAF" w14:textId="77777777" w:rsidR="00713A64" w:rsidRDefault="00713A64" w:rsidP="00713A64">
      <w:r>
        <w:t>Przebieg zajęć:</w:t>
      </w:r>
    </w:p>
    <w:p w14:paraId="2882D91F" w14:textId="77777777" w:rsidR="00713A64" w:rsidRDefault="00713A64" w:rsidP="00713A64">
      <w:pPr>
        <w:pStyle w:val="Akapitzlist"/>
        <w:numPr>
          <w:ilvl w:val="0"/>
          <w:numId w:val="2"/>
        </w:numPr>
      </w:pPr>
      <w:r>
        <w:t>Moje imię. Inicjacja kontaktu. Rozdanie karteczek z imionami dzieci. Ważne jest, aby żadne dziecko nie dostało karteczki ze swoim imieniem. W tym ćwiczeniu istotne jest, aby uczniowie wraz z nauczycielem próbowały nawiązać krótki dialog ze swoim rozmówcą, mówiąc: Jakie masz na imię na karteczce? Szukam imienia Antek/Wojtek/Magda. Pokaż, co masz napisane na swojej kartce.</w:t>
      </w:r>
    </w:p>
    <w:p w14:paraId="3ED0420B" w14:textId="77777777" w:rsidR="009577BA" w:rsidRDefault="009577BA" w:rsidP="00713A64">
      <w:pPr>
        <w:pStyle w:val="Akapitzlist"/>
        <w:numPr>
          <w:ilvl w:val="0"/>
          <w:numId w:val="2"/>
        </w:numPr>
      </w:pPr>
      <w:r>
        <w:t xml:space="preserve">Karta pracy: Dialog. Należy wyciąć dymki ze zdaniami, przeczytać teksty, a następnie </w:t>
      </w:r>
      <w:proofErr w:type="spellStart"/>
      <w:r>
        <w:t>przyleić</w:t>
      </w:r>
      <w:proofErr w:type="spellEnd"/>
      <w:r>
        <w:t xml:space="preserve"> w odpowiednie miejsca na obrazkach.</w:t>
      </w:r>
    </w:p>
    <w:p w14:paraId="56827A49" w14:textId="77777777" w:rsidR="003E2E15" w:rsidRDefault="009577BA" w:rsidP="00713A64">
      <w:pPr>
        <w:pStyle w:val="Akapitzlist"/>
        <w:numPr>
          <w:ilvl w:val="0"/>
          <w:numId w:val="2"/>
        </w:numPr>
      </w:pPr>
      <w:r>
        <w:t>Praca z programem multim</w:t>
      </w:r>
      <w:r w:rsidR="003E2E15">
        <w:t xml:space="preserve">edialnym. Lekcja multimedialna „Zadawanie pytań podczas rozmowy. Ekran Urodziny. Rozmowa dwóch chłopców puszczona z głośnika. Polecania zgodne z instruktażem lekcji </w:t>
      </w:r>
      <w:proofErr w:type="spellStart"/>
      <w:r w:rsidR="003E2E15">
        <w:t>mulitnmedialnej</w:t>
      </w:r>
      <w:proofErr w:type="spellEnd"/>
      <w:r w:rsidR="003E2E15">
        <w:t>.</w:t>
      </w:r>
    </w:p>
    <w:p w14:paraId="669A17A3" w14:textId="77777777" w:rsidR="009577BA" w:rsidRDefault="003E2E15" w:rsidP="00713A64">
      <w:pPr>
        <w:pStyle w:val="Akapitzlist"/>
        <w:numPr>
          <w:ilvl w:val="0"/>
          <w:numId w:val="2"/>
        </w:numPr>
      </w:pPr>
      <w:r>
        <w:t>Zabawa dydaktyczna: Od najniższego do najwyższego. Uczniowie stają w rozsypance. Mają rozdane kartki ponumerowane zgodnie z liczbą członków grupy. Zadaniem dzieci ustawienie się w szeregu po kolei, zaczynając od numeru 1.</w:t>
      </w:r>
    </w:p>
    <w:p w14:paraId="4089AF3E" w14:textId="77777777" w:rsidR="003E2E15" w:rsidRDefault="003E2E15" w:rsidP="00713A64">
      <w:pPr>
        <w:pStyle w:val="Akapitzlist"/>
        <w:numPr>
          <w:ilvl w:val="0"/>
          <w:numId w:val="2"/>
        </w:numPr>
      </w:pPr>
      <w:r>
        <w:t>Zabawa dydaktyczna: Zgadul zgadula. Rozdanie dzieciom obrazków ze zwierzętami. Zadaniem dziecka, który ma obrazek jest odpowiadać całymi zdaniami na pytania kolegów. Czy to zwierzę jest duże? Gdzie żyje? Co je? Jakiego koloru jest to zwierzę?</w:t>
      </w:r>
    </w:p>
    <w:p w14:paraId="7D14ADFE" w14:textId="77777777" w:rsidR="003E2E15" w:rsidRDefault="003E2E15" w:rsidP="00713A64">
      <w:pPr>
        <w:pStyle w:val="Akapitzlist"/>
        <w:numPr>
          <w:ilvl w:val="0"/>
          <w:numId w:val="2"/>
        </w:numPr>
      </w:pPr>
      <w:r>
        <w:t>Zakończenie zajęć. Ewaluacja. Metoda zdań niedokończonych. Na dzisiejszych zajęciach podobał mi się.../ nie podobało mi się...</w:t>
      </w:r>
    </w:p>
    <w:sectPr w:rsidR="003E2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62E12"/>
    <w:multiLevelType w:val="hybridMultilevel"/>
    <w:tmpl w:val="577ED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E41824"/>
    <w:multiLevelType w:val="hybridMultilevel"/>
    <w:tmpl w:val="BD261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4278285">
    <w:abstractNumId w:val="0"/>
  </w:num>
  <w:num w:numId="2" w16cid:durableId="1357121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A64"/>
    <w:rsid w:val="000326A2"/>
    <w:rsid w:val="001A2213"/>
    <w:rsid w:val="00355377"/>
    <w:rsid w:val="003E2E15"/>
    <w:rsid w:val="00713A64"/>
    <w:rsid w:val="00935F6E"/>
    <w:rsid w:val="009577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79A3"/>
  <w15:docId w15:val="{3DD4D2AE-A8F6-1846-B036-1B37B67A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226</Words>
  <Characters>1362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Anna Ryłko</cp:lastModifiedBy>
  <cp:revision>5</cp:revision>
  <dcterms:created xsi:type="dcterms:W3CDTF">2023-03-26T14:07:00Z</dcterms:created>
  <dcterms:modified xsi:type="dcterms:W3CDTF">2023-03-26T16:39:00Z</dcterms:modified>
</cp:coreProperties>
</file>