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D97" w:rsidRDefault="00090D97" w:rsidP="00090D97">
      <w:pPr>
        <w:pStyle w:val="Nagwek2"/>
        <w:spacing w:before="0" w:beforeAutospacing="0" w:after="0" w:afterAutospacing="0"/>
      </w:pPr>
      <w:r>
        <w:t xml:space="preserve">Co musisz wiedzieć o </w:t>
      </w:r>
      <w:proofErr w:type="spellStart"/>
      <w:r>
        <w:t>koronawirusie</w:t>
      </w:r>
      <w:proofErr w:type="spellEnd"/>
    </w:p>
    <w:p w:rsidR="00090D97" w:rsidRPr="00090D97" w:rsidRDefault="00090D97" w:rsidP="00090D97">
      <w:pPr>
        <w:pStyle w:val="Nagwek2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(</w:t>
      </w:r>
      <w:r w:rsidRPr="00090D97">
        <w:rPr>
          <w:sz w:val="24"/>
          <w:szCs w:val="24"/>
        </w:rPr>
        <w:t>Źródło</w:t>
      </w:r>
      <w:r>
        <w:rPr>
          <w:sz w:val="24"/>
          <w:szCs w:val="24"/>
        </w:rPr>
        <w:t>:</w:t>
      </w:r>
      <w:r w:rsidRPr="00090D97">
        <w:rPr>
          <w:sz w:val="24"/>
          <w:szCs w:val="24"/>
        </w:rPr>
        <w:t xml:space="preserve"> Ministerstwo Zdrowia</w:t>
      </w:r>
      <w:r>
        <w:rPr>
          <w:sz w:val="24"/>
          <w:szCs w:val="24"/>
        </w:rPr>
        <w:t>)</w:t>
      </w:r>
    </w:p>
    <w:p w:rsidR="00090D97" w:rsidRPr="00090D97" w:rsidRDefault="00090D97" w:rsidP="00090D97">
      <w:pPr>
        <w:pStyle w:val="Nagwek3"/>
        <w:rPr>
          <w:sz w:val="28"/>
          <w:szCs w:val="28"/>
        </w:rPr>
      </w:pPr>
      <w:hyperlink r:id="rId6" w:history="1">
        <w:r w:rsidRPr="00090D97">
          <w:rPr>
            <w:rStyle w:val="Hipercze"/>
            <w:sz w:val="28"/>
            <w:szCs w:val="28"/>
          </w:rPr>
          <w:t>800 190 590</w:t>
        </w:r>
      </w:hyperlink>
      <w:r w:rsidRPr="00090D97">
        <w:rPr>
          <w:rStyle w:val="Pogrubienie"/>
          <w:b/>
          <w:bCs/>
          <w:sz w:val="28"/>
          <w:szCs w:val="28"/>
        </w:rPr>
        <w:t xml:space="preserve"> - numer infolinii Narodowego Funduszu Zdrowia dotyczącej postępowania w sytuacji podejrzenia zakażenia </w:t>
      </w:r>
      <w:proofErr w:type="spellStart"/>
      <w:r w:rsidRPr="00090D97">
        <w:rPr>
          <w:rStyle w:val="Pogrubienie"/>
          <w:b/>
          <w:bCs/>
          <w:sz w:val="28"/>
          <w:szCs w:val="28"/>
        </w:rPr>
        <w:t>koronawirusem</w:t>
      </w:r>
      <w:proofErr w:type="spellEnd"/>
    </w:p>
    <w:p w:rsidR="00090D97" w:rsidRDefault="00090D97" w:rsidP="00090D97">
      <w:pPr>
        <w:pStyle w:val="Nagwek3"/>
        <w:spacing w:before="0" w:beforeAutospacing="0" w:after="0" w:afterAutospacing="0"/>
      </w:pPr>
    </w:p>
    <w:p w:rsidR="00090D97" w:rsidRPr="00090D97" w:rsidRDefault="00090D97" w:rsidP="00090D97">
      <w:pPr>
        <w:pStyle w:val="Nagwek3"/>
        <w:spacing w:before="0" w:beforeAutospacing="0" w:after="0" w:afterAutospacing="0"/>
        <w:rPr>
          <w:sz w:val="28"/>
          <w:szCs w:val="28"/>
        </w:rPr>
      </w:pPr>
      <w:r w:rsidRPr="00090D97">
        <w:rPr>
          <w:sz w:val="28"/>
          <w:szCs w:val="28"/>
        </w:rPr>
        <w:t>Informacja dla osób powracających z północnych Włoch, Chin, Korei Południowej, Iranu, Japonii, Tajlandii, Wietnamu, Singapuru i Tajwanu</w:t>
      </w:r>
    </w:p>
    <w:p w:rsidR="00090D97" w:rsidRDefault="00090D97" w:rsidP="00090D97">
      <w:pPr>
        <w:pStyle w:val="NormalnyWeb"/>
        <w:spacing w:before="0" w:beforeAutospacing="0" w:after="0" w:afterAutospacing="0"/>
        <w:rPr>
          <w:color w:val="000000" w:themeColor="text1"/>
        </w:rPr>
      </w:pPr>
    </w:p>
    <w:p w:rsidR="00090D97" w:rsidRPr="008E2AE0" w:rsidRDefault="00090D97" w:rsidP="00090D97">
      <w:pPr>
        <w:pStyle w:val="NormalnyWeb"/>
        <w:spacing w:before="0" w:beforeAutospacing="0" w:after="0" w:afterAutospacing="0"/>
      </w:pPr>
      <w:r w:rsidRPr="008E2AE0">
        <w:rPr>
          <w:color w:val="000000" w:themeColor="text1"/>
        </w:rPr>
        <w:t xml:space="preserve">Jeśli </w:t>
      </w:r>
      <w:hyperlink r:id="rId7" w:history="1">
        <w:r w:rsidRPr="008E2AE0">
          <w:rPr>
            <w:rStyle w:val="Hipercze"/>
            <w:color w:val="000000" w:themeColor="text1"/>
            <w:u w:val="none"/>
          </w:rPr>
          <w:t>w ciągu ostatnich 14 dni byłeś w północnych Włoszech, Chinach, Korei Południowej, Iranie, Japonii, Tajlandii, Wietnamie, Singapurze lub Tajwanie</w:t>
        </w:r>
      </w:hyperlink>
      <w:r w:rsidRPr="008E2AE0">
        <w:t xml:space="preserve"> i zaobserwowałeś u siebie objawy, takie jak: gorączka, kaszel, duszność i problemy z oddychaniem, to</w:t>
      </w:r>
    </w:p>
    <w:p w:rsidR="00090D97" w:rsidRPr="000775F2" w:rsidRDefault="00090D97" w:rsidP="00090D9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5F2">
        <w:rPr>
          <w:rFonts w:ascii="Times New Roman" w:hAnsi="Times New Roman" w:cs="Times New Roman"/>
          <w:sz w:val="24"/>
          <w:szCs w:val="24"/>
        </w:rPr>
        <w:t xml:space="preserve">bezzwłocznie powiadom telefonicznie </w:t>
      </w:r>
      <w:hyperlink r:id="rId8" w:history="1">
        <w:r w:rsidRPr="000775F2">
          <w:rPr>
            <w:rStyle w:val="Hipercze"/>
            <w:rFonts w:ascii="Times New Roman" w:hAnsi="Times New Roman" w:cs="Times New Roman"/>
            <w:sz w:val="24"/>
            <w:szCs w:val="24"/>
          </w:rPr>
          <w:t>stację sanitarno-epidemiologiczną</w:t>
        </w:r>
      </w:hyperlink>
    </w:p>
    <w:p w:rsidR="00090D97" w:rsidRPr="000775F2" w:rsidRDefault="00090D97" w:rsidP="00090D97">
      <w:pPr>
        <w:pStyle w:val="NormalnyWeb"/>
        <w:spacing w:before="0" w:beforeAutospacing="0" w:after="0" w:afterAutospacing="0"/>
      </w:pPr>
      <w:r w:rsidRPr="000775F2">
        <w:t>lub</w:t>
      </w:r>
    </w:p>
    <w:p w:rsidR="00090D97" w:rsidRPr="000775F2" w:rsidRDefault="00090D97" w:rsidP="00090D9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75F2">
        <w:rPr>
          <w:rFonts w:ascii="Times New Roman" w:hAnsi="Times New Roman" w:cs="Times New Roman"/>
          <w:sz w:val="24"/>
          <w:szCs w:val="24"/>
        </w:rPr>
        <w:t>zgłoś się bezpośrednio do oddziału zakaźnego lub oddziału obserwacyjno-zakaźnego, gdzie określony zostanie dalszy tryb postępowania medycznego.</w:t>
      </w:r>
    </w:p>
    <w:p w:rsidR="00090D97" w:rsidRDefault="00090D97" w:rsidP="005E4F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:rsidR="005E4FC6" w:rsidRPr="00090D97" w:rsidRDefault="005E4FC6" w:rsidP="005E4F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090D9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Czym jest </w:t>
      </w:r>
      <w:proofErr w:type="spellStart"/>
      <w:r w:rsidRPr="00090D9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koronawirus</w:t>
      </w:r>
      <w:proofErr w:type="spellEnd"/>
      <w:r w:rsidRPr="00090D97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?</w:t>
      </w:r>
    </w:p>
    <w:p w:rsidR="005E4FC6" w:rsidRPr="005E4FC6" w:rsidRDefault="005E4FC6" w:rsidP="005E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4F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Nowy koronawirus SARS-Cov-2 wywołuje chorobę o nazwie COVID-19. Choroba objawia się najczęściej gorączką, kaszlem, dusznościami, bólami mięśni, zmęczeniem. </w:t>
      </w:r>
    </w:p>
    <w:p w:rsidR="005E4FC6" w:rsidRPr="005E4FC6" w:rsidRDefault="005E4FC6" w:rsidP="005E4F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5E4FC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Jak często występują objawy?</w:t>
      </w:r>
    </w:p>
    <w:p w:rsidR="005E4FC6" w:rsidRPr="005E4FC6" w:rsidRDefault="005E4FC6" w:rsidP="005E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4FC6">
        <w:rPr>
          <w:rFonts w:ascii="Times New Roman" w:eastAsia="Times New Roman" w:hAnsi="Times New Roman" w:cs="Times New Roman"/>
          <w:sz w:val="24"/>
          <w:szCs w:val="24"/>
          <w:lang w:eastAsia="pl-PL"/>
        </w:rPr>
        <w:t>Ciężki przebieg choroby obserwuje się u ok.15-20% osób. Do zgonów dochodzi u 2-3% osób chorych. Pr</w:t>
      </w:r>
      <w:r w:rsidR="00A07B85">
        <w:rPr>
          <w:rFonts w:ascii="Times New Roman" w:eastAsia="Times New Roman" w:hAnsi="Times New Roman" w:cs="Times New Roman"/>
          <w:sz w:val="24"/>
          <w:szCs w:val="24"/>
          <w:lang w:eastAsia="pl-PL"/>
        </w:rPr>
        <w:t>awdopodobnie dane te zawyżono</w:t>
      </w:r>
      <w:r w:rsidRPr="005E4F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gdyż u wielu osób z lekkim przebiegiem zakażenia nie dokonano potwierdzenia laboratoryjnego. </w:t>
      </w:r>
      <w:bookmarkStart w:id="0" w:name="_GoBack"/>
      <w:bookmarkEnd w:id="0"/>
    </w:p>
    <w:p w:rsidR="005E4FC6" w:rsidRPr="005E4FC6" w:rsidRDefault="005E4FC6" w:rsidP="005E4F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5E4FC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Kto jest najbardziej narażony?</w:t>
      </w:r>
    </w:p>
    <w:p w:rsidR="005E4FC6" w:rsidRPr="005E4FC6" w:rsidRDefault="005E4FC6" w:rsidP="005E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4F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Najbardziej narażone na rozwinięcie ciężkiej postaci choroby i zgon są osoby starsze, z obniżoną odpornością, którym towarzyszą inne choroby, w szczególności przewlekłe. </w:t>
      </w:r>
    </w:p>
    <w:p w:rsidR="005E4FC6" w:rsidRPr="005E4FC6" w:rsidRDefault="005E4FC6" w:rsidP="005E4F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5E4FC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Jak się zabezpieczyć przed koronawirusem?</w:t>
      </w:r>
    </w:p>
    <w:p w:rsidR="00672670" w:rsidRPr="005E4FC6" w:rsidRDefault="005E4FC6" w:rsidP="005E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4F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Wirus przenosi się drogą kropelkową. Aktualnie nie ma szczepionki przeciw nowemu koronawirusowi. Można natomiast stosować inne metody zapobiegania zakażeniu, zaprezentowane poniżej. Metody te stosuje się również w przypadku zapobiegania innym chorobom przenoszonym drogą kropelkową np. grypie sezonowej (w przypadku której, szczyt zachorowań przypada w okresie od stycznia do marca każdego roku). </w:t>
      </w:r>
    </w:p>
    <w:p w:rsidR="00090D97" w:rsidRDefault="00090D97" w:rsidP="005E4F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672670" w:rsidRPr="005E4FC6" w:rsidRDefault="00917C19" w:rsidP="005E4F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lastRenderedPageBreak/>
        <w:t>ZALECENIA</w:t>
      </w:r>
      <w:r w:rsidR="00090D97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:</w:t>
      </w:r>
    </w:p>
    <w:p w:rsidR="00090D97" w:rsidRDefault="00090D97" w:rsidP="005E4F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5E4FC6" w:rsidRPr="00672670" w:rsidRDefault="005E4FC6" w:rsidP="005E4FC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672670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Często myj ręce</w:t>
      </w:r>
    </w:p>
    <w:p w:rsidR="005E4FC6" w:rsidRPr="005E4FC6" w:rsidRDefault="005E4FC6" w:rsidP="005E4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4F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Często myj ręce używając mydła i wody, a jeśli nie masz do nich dostępu, używaj płynów/żeli na bazie alkoholu (min. 60 proc.). Dlaczego? Mycie rąk ww. metodami zabija wirusa, jeśli znajduje się on na rękach. </w:t>
      </w:r>
    </w:p>
    <w:p w:rsidR="00090D97" w:rsidRDefault="00090D97" w:rsidP="005E4FC6">
      <w:pPr>
        <w:pStyle w:val="Nagwek3"/>
        <w:rPr>
          <w:sz w:val="28"/>
          <w:szCs w:val="28"/>
        </w:rPr>
      </w:pPr>
    </w:p>
    <w:p w:rsidR="005E4FC6" w:rsidRPr="00672670" w:rsidRDefault="005E4FC6" w:rsidP="005E4FC6">
      <w:pPr>
        <w:pStyle w:val="Nagwek3"/>
        <w:rPr>
          <w:sz w:val="28"/>
          <w:szCs w:val="28"/>
        </w:rPr>
      </w:pPr>
      <w:r w:rsidRPr="00672670">
        <w:rPr>
          <w:sz w:val="28"/>
          <w:szCs w:val="28"/>
        </w:rPr>
        <w:t>Stosuj odpowiednie zasady ochrony podczas kaszlu i kichania</w:t>
      </w:r>
    </w:p>
    <w:p w:rsidR="00672670" w:rsidRDefault="005E4FC6" w:rsidP="005E4FC6">
      <w:pPr>
        <w:pStyle w:val="NormalnyWeb"/>
      </w:pPr>
      <w:r>
        <w:t>Podczas kaszlu i kichania zakryj usta i nos zgiętym łokciem lub chusteczką – natychmiast wyrzuć chusteczkę do zamkniętego kosza i umyj ręce używając mydła i wody, a jeśli nie masz do nich dostępu – płynów/żeli na bazie alkoholu (min. 60 proc.).</w:t>
      </w:r>
    </w:p>
    <w:p w:rsidR="00672670" w:rsidRPr="00090D97" w:rsidRDefault="005E4FC6" w:rsidP="00090D97">
      <w:pPr>
        <w:pStyle w:val="NormalnyWeb"/>
      </w:pPr>
      <w:r w:rsidRPr="00672670">
        <w:rPr>
          <w:b/>
        </w:rPr>
        <w:t>Dlaczego?</w:t>
      </w:r>
      <w:r>
        <w:t xml:space="preserve"> Zakrycie ust i nosa podczas kaszlu i kichania zapobiega rozprzestrzenianiu się zarazków i wirusów. Jeśli kichasz lub kaszlesz w dłonie, możesz zanieczyścić przedmioty </w:t>
      </w:r>
      <w:r w:rsidR="00090D97">
        <w:t xml:space="preserve">lub dotykane osoby. </w:t>
      </w:r>
    </w:p>
    <w:p w:rsidR="00090D97" w:rsidRDefault="00090D97" w:rsidP="005E4FC6">
      <w:pPr>
        <w:pStyle w:val="Nagwek3"/>
        <w:rPr>
          <w:sz w:val="28"/>
          <w:szCs w:val="28"/>
        </w:rPr>
      </w:pPr>
    </w:p>
    <w:p w:rsidR="005E4FC6" w:rsidRPr="00672670" w:rsidRDefault="005E4FC6" w:rsidP="005E4FC6">
      <w:pPr>
        <w:pStyle w:val="Nagwek3"/>
        <w:rPr>
          <w:sz w:val="28"/>
          <w:szCs w:val="28"/>
        </w:rPr>
      </w:pPr>
      <w:r w:rsidRPr="00672670">
        <w:rPr>
          <w:sz w:val="28"/>
          <w:szCs w:val="28"/>
        </w:rPr>
        <w:t>Zachowaj bezpieczną odległość</w:t>
      </w:r>
    </w:p>
    <w:p w:rsidR="00672670" w:rsidRDefault="005E4FC6" w:rsidP="005E4FC6">
      <w:pPr>
        <w:pStyle w:val="NormalnyWeb"/>
      </w:pPr>
      <w:r>
        <w:t>Zachowaj co najmniej 1 metr odległości między sobą a innymi ludźmi, szczególnie tymi, którzy kaszlą, kichają i mają gorączkę.</w:t>
      </w:r>
    </w:p>
    <w:p w:rsidR="00672670" w:rsidRDefault="005E4FC6" w:rsidP="005E4FC6">
      <w:pPr>
        <w:pStyle w:val="NormalnyWeb"/>
      </w:pPr>
      <w:r w:rsidRPr="00672670">
        <w:rPr>
          <w:b/>
        </w:rPr>
        <w:t>Dlaczego?</w:t>
      </w:r>
      <w:r>
        <w:t xml:space="preserve"> Gdy ktoś zarażony wirusem powodującym chorobę układu oddechowego, taką jak COVID-19, kaszle lub kicha, wydala pod ciśnieniem małe kropelki śliny i śluzu zawierające wirusa. Jeśli jesteś zbyt blisko, istnieje ryzyko, że możesz wdychać wirusa. </w:t>
      </w:r>
    </w:p>
    <w:p w:rsidR="00090D97" w:rsidRDefault="00090D97" w:rsidP="005E4FC6">
      <w:pPr>
        <w:pStyle w:val="Nagwek3"/>
        <w:rPr>
          <w:sz w:val="28"/>
          <w:szCs w:val="28"/>
        </w:rPr>
      </w:pPr>
    </w:p>
    <w:p w:rsidR="005E4FC6" w:rsidRPr="00672670" w:rsidRDefault="005E4FC6" w:rsidP="005E4FC6">
      <w:pPr>
        <w:pStyle w:val="Nagwek3"/>
        <w:rPr>
          <w:sz w:val="28"/>
          <w:szCs w:val="28"/>
        </w:rPr>
      </w:pPr>
      <w:r w:rsidRPr="00672670">
        <w:rPr>
          <w:sz w:val="28"/>
          <w:szCs w:val="28"/>
        </w:rPr>
        <w:t>Unikaj dotykania oczu, nosa i ust</w:t>
      </w:r>
    </w:p>
    <w:p w:rsidR="005E4FC6" w:rsidRDefault="005E4FC6" w:rsidP="005E4FC6">
      <w:pPr>
        <w:pStyle w:val="NormalnyWeb"/>
      </w:pPr>
      <w:r w:rsidRPr="00672670">
        <w:rPr>
          <w:b/>
        </w:rPr>
        <w:t>Dlaczego?</w:t>
      </w:r>
      <w:r>
        <w:t xml:space="preserve"> Dłonie dotykają wielu powierzchni, które mogą być skażone wirusem. Jeśli dotkniesz oczu, nosa lub ust zanieczyszczonymi rękami, możesz przenieść wirusa z powierzchni na siebie. Jeśli masz gorączkę, kaszel, trudności w oddychaniu, zasięgnij pomocy medycznej </w:t>
      </w:r>
    </w:p>
    <w:p w:rsidR="00090D97" w:rsidRDefault="00090D97" w:rsidP="00917C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090D97" w:rsidRDefault="00090D97" w:rsidP="00917C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:rsidR="00917C19" w:rsidRPr="005F53A8" w:rsidRDefault="00917C19" w:rsidP="00917C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5F53A8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Jeśli masz gorączkę, kaszel, trudności w oddychaniu, zasięgnij pomocy medycznej</w:t>
      </w:r>
    </w:p>
    <w:p w:rsidR="00917C19" w:rsidRPr="005F53A8" w:rsidRDefault="00917C19" w:rsidP="00917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Jeśli masz gorączkę, kaszel, trudności w oddychaniu, zasięgnij pomocy medycznej zgodnie z informacją zamieszczoną na stronie </w:t>
      </w:r>
      <w:hyperlink r:id="rId9" w:history="1">
        <w:r w:rsidR="00090D97" w:rsidRPr="00865A05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https://www.gov.pl/web/zdrowie/byles-w-chinach-i-zle-sie-czujesz-sprawdz-co-robic</w:t>
        </w:r>
      </w:hyperlink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5F53A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Dlaczego?</w:t>
      </w:r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Objawy ze strony układu oddechowego z towarzyszącą gorączką mogą mieć wiele przyczyn np. wirusową (wirusy grypy, adenowirusy, </w:t>
      </w:r>
      <w:proofErr w:type="spellStart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>rynowirusy</w:t>
      </w:r>
      <w:proofErr w:type="spellEnd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 </w:t>
      </w:r>
      <w:proofErr w:type="spellStart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>koronawirusy</w:t>
      </w:r>
      <w:proofErr w:type="spellEnd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wirusy </w:t>
      </w:r>
      <w:proofErr w:type="spellStart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>paragrypy</w:t>
      </w:r>
      <w:proofErr w:type="spellEnd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czy bakteryjną (pałeczka </w:t>
      </w:r>
      <w:proofErr w:type="spellStart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>Haemophilus</w:t>
      </w:r>
      <w:proofErr w:type="spellEnd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>influenzaea</w:t>
      </w:r>
      <w:proofErr w:type="spellEnd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pałeczka krztuśca, chlamydia, </w:t>
      </w:r>
      <w:proofErr w:type="spellStart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>mykoplazama</w:t>
      </w:r>
      <w:proofErr w:type="spellEnd"/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917C19" w:rsidRPr="005F53A8" w:rsidRDefault="00917C19" w:rsidP="00917C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5F53A8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Jeśli masz łagodne objawy ze strony układu oddechowego i nie podróżowałeś do Chin</w:t>
      </w:r>
    </w:p>
    <w:p w:rsidR="00917C19" w:rsidRPr="005F53A8" w:rsidRDefault="00917C19" w:rsidP="00917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F53A8">
        <w:rPr>
          <w:rFonts w:ascii="Times New Roman" w:eastAsia="Times New Roman" w:hAnsi="Times New Roman" w:cs="Times New Roman"/>
          <w:sz w:val="24"/>
          <w:szCs w:val="24"/>
          <w:lang w:eastAsia="pl-PL"/>
        </w:rPr>
        <w:t>Jeśli masz łagodne objawy ze strony układu oddechowego i nie podróżowałeś do Chin, pamiętaj o stosowaniu podstawowych zasad ochrony podczas kaszlu, kichania oraz higieny rąk i pozostań w domu do czasu powrotu do zdrowia, jeśli to możliwe.</w:t>
      </w:r>
    </w:p>
    <w:p w:rsidR="008E2AE0" w:rsidRDefault="008E2AE0" w:rsidP="005E4FC6">
      <w:pPr>
        <w:pStyle w:val="Nagwek3"/>
      </w:pPr>
    </w:p>
    <w:p w:rsidR="005E4FC6" w:rsidRDefault="005E4FC6" w:rsidP="005E4FC6">
      <w:pPr>
        <w:pStyle w:val="Nagwek3"/>
      </w:pPr>
      <w:r>
        <w:t>Chroń siebie i innych przed zachorowaniem</w:t>
      </w:r>
    </w:p>
    <w:p w:rsidR="005E4FC6" w:rsidRDefault="005E4FC6" w:rsidP="005E4FC6">
      <w:pPr>
        <w:pStyle w:val="NormalnyWeb"/>
      </w:pPr>
      <w:r>
        <w:t xml:space="preserve">Podejrzenie zakażenie SARS-Cov-2 jest powiązane z podróżowaniem po obszarze Chin, w którym zgłoszono przypadki zakażenia SARS-Cov-2 lub bliskim kontaktem z kimś, kto podróżował po Chinach i ma objawy ze strony układu oddechowego. </w:t>
      </w:r>
    </w:p>
    <w:p w:rsidR="00672670" w:rsidRDefault="00672670" w:rsidP="005E4FC6">
      <w:pPr>
        <w:pStyle w:val="NormalnyWeb"/>
      </w:pPr>
    </w:p>
    <w:p w:rsidR="005E4FC6" w:rsidRDefault="005E4FC6" w:rsidP="005E4FC6">
      <w:pPr>
        <w:pStyle w:val="Nagwek3"/>
      </w:pPr>
      <w:r>
        <w:t>Maseczki</w:t>
      </w:r>
    </w:p>
    <w:p w:rsidR="00672670" w:rsidRDefault="005E4FC6" w:rsidP="005E4FC6">
      <w:pPr>
        <w:pStyle w:val="NormalnyWeb"/>
      </w:pPr>
      <w:r w:rsidRPr="00672670">
        <w:rPr>
          <w:b/>
        </w:rPr>
        <w:t>Nie zaleca się używania masek na twarz przez zdrowych ludzi w celu zapobieżenia rozprzestrzenianiu się SARS-Cov-2.</w:t>
      </w:r>
      <w:r>
        <w:t xml:space="preserve"> </w:t>
      </w:r>
    </w:p>
    <w:p w:rsidR="005E4FC6" w:rsidRDefault="005E4FC6" w:rsidP="005E4FC6">
      <w:pPr>
        <w:pStyle w:val="NormalnyWeb"/>
      </w:pPr>
      <w:r>
        <w:t xml:space="preserve">Noszenie maseczki zasłaniającej usta i nos może pomóc ograniczyć rozprzestrzenianie się niektórych chorób układu oddechowego. Jednak stosowanie samej maseczki nie gwarantuje powstrzymania infekcji i powinno być połączone ze stosowaniem innych środków zapobiegawczych, w tym higieną rąk i zasadami ochrony podczas kaszlu czy kichania (patrz wyżej) oraz unikaniem bliskiego kontaktu z innymi ludźmi (co najmniej 1 metr odległości). Światowa Organizacja Zdrowia doradza racjonalne stosowanie maseczek. </w:t>
      </w:r>
    </w:p>
    <w:p w:rsidR="00672670" w:rsidRDefault="005E4FC6" w:rsidP="005E4FC6">
      <w:pPr>
        <w:pStyle w:val="NormalnyWeb"/>
      </w:pPr>
      <w:r>
        <w:t xml:space="preserve">Używaj </w:t>
      </w:r>
      <w:r w:rsidRPr="00672670">
        <w:rPr>
          <w:b/>
        </w:rPr>
        <w:t xml:space="preserve">maseczek tylko wtedy, gdy masz objawy ze strony układu oddechowego (kaszel lub kichanie), podejrzewasz u siebie infekcję SARS-Cov-2 przebiegającą z łagodnymi objawami lub opiekujesz się osobą z podejrzeniem infekcji SARS-Cov-2. </w:t>
      </w:r>
    </w:p>
    <w:p w:rsidR="00672670" w:rsidRDefault="005E4FC6" w:rsidP="005E4FC6">
      <w:pPr>
        <w:pStyle w:val="NormalnyWeb"/>
      </w:pPr>
      <w:r>
        <w:t xml:space="preserve">Sprzęt ochrony układu oddechowego powinien być oznakowany znakiem CE, który potwierdza, że został prawidłowo zaprojektowany i skonstruowany, wykonany z właściwych materiałów. </w:t>
      </w:r>
    </w:p>
    <w:p w:rsidR="008E2AE0" w:rsidRDefault="008E2AE0" w:rsidP="005E4FC6">
      <w:pPr>
        <w:pStyle w:val="NormalnyWeb"/>
      </w:pPr>
    </w:p>
    <w:p w:rsidR="008E2AE0" w:rsidRDefault="008E2AE0" w:rsidP="005E4FC6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EE3095" wp14:editId="0ECA894B">
            <wp:simplePos x="0" y="0"/>
            <wp:positionH relativeFrom="column">
              <wp:posOffset>-556895</wp:posOffset>
            </wp:positionH>
            <wp:positionV relativeFrom="paragraph">
              <wp:posOffset>149225</wp:posOffset>
            </wp:positionV>
            <wp:extent cx="6873240" cy="6873240"/>
            <wp:effectExtent l="0" t="0" r="3810" b="3810"/>
            <wp:wrapSquare wrapText="bothSides"/>
            <wp:docPr id="1" name="Obraz 1" descr="https://zdrowie.wprost.pl/_thumb/76/78/2a4cb45e0b2c51127ffaf88d60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drowie.wprost.pl/_thumb/76/78/2a4cb45e0b2c51127ffaf88d60c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C19" w:rsidRDefault="00917C19" w:rsidP="005E4FC6">
      <w:pPr>
        <w:pStyle w:val="NormalnyWeb"/>
      </w:pPr>
    </w:p>
    <w:p w:rsidR="008E2AE0" w:rsidRDefault="008E2AE0"/>
    <w:p w:rsidR="008E2AE0" w:rsidRDefault="008E2AE0"/>
    <w:p w:rsidR="005E4FC6" w:rsidRDefault="005E4FC6"/>
    <w:p w:rsidR="008E2AE0" w:rsidRDefault="008E2AE0"/>
    <w:p w:rsidR="008E2AE0" w:rsidRDefault="008E2AE0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53159432" wp14:editId="7DE319C0">
            <wp:simplePos x="0" y="0"/>
            <wp:positionH relativeFrom="column">
              <wp:posOffset>-412115</wp:posOffset>
            </wp:positionH>
            <wp:positionV relativeFrom="paragraph">
              <wp:posOffset>-34925</wp:posOffset>
            </wp:positionV>
            <wp:extent cx="6637020" cy="6637020"/>
            <wp:effectExtent l="0" t="0" r="0" b="0"/>
            <wp:wrapSquare wrapText="bothSides"/>
            <wp:docPr id="4" name="Obraz 4" descr="https://zdrowie.wprost.pl/_thumb/5e/46/6e24fc17262f39d1e4069f94c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zdrowie.wprost.pl/_thumb/5e/46/6e24fc17262f39d1e4069f94c37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AE0" w:rsidRDefault="008E2AE0"/>
    <w:p w:rsidR="008E2AE0" w:rsidRDefault="008E2AE0"/>
    <w:p w:rsidR="008E2AE0" w:rsidRDefault="008E2AE0"/>
    <w:p w:rsidR="008E2AE0" w:rsidRDefault="008E2AE0"/>
    <w:p w:rsidR="008E2AE0" w:rsidRDefault="008E2AE0"/>
    <w:p w:rsidR="008E2AE0" w:rsidRDefault="008E2AE0"/>
    <w:p w:rsidR="008E2AE0" w:rsidRDefault="008E2AE0"/>
    <w:p w:rsidR="005E4FC6" w:rsidRDefault="00672670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1DFFB7AC" wp14:editId="7635FF72">
            <wp:simplePos x="0" y="0"/>
            <wp:positionH relativeFrom="column">
              <wp:posOffset>-389255</wp:posOffset>
            </wp:positionH>
            <wp:positionV relativeFrom="paragraph">
              <wp:posOffset>121285</wp:posOffset>
            </wp:positionV>
            <wp:extent cx="6644640" cy="6644640"/>
            <wp:effectExtent l="0" t="0" r="3810" b="3810"/>
            <wp:wrapSquare wrapText="bothSides"/>
            <wp:docPr id="8" name="Obraz 8" descr="https://zdrowie.wprost.pl/_thumb/c3/b3/18f5cc8fb29b3fda44894f05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zdrowie.wprost.pl/_thumb/c3/b3/18f5cc8fb29b3fda44894f05e98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4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31DF"/>
    <w:multiLevelType w:val="multilevel"/>
    <w:tmpl w:val="F58E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246ABA"/>
    <w:multiLevelType w:val="multilevel"/>
    <w:tmpl w:val="79E4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8F1459"/>
    <w:multiLevelType w:val="multilevel"/>
    <w:tmpl w:val="79DA2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E96AF8"/>
    <w:multiLevelType w:val="multilevel"/>
    <w:tmpl w:val="02FC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C52C0D"/>
    <w:multiLevelType w:val="multilevel"/>
    <w:tmpl w:val="4E54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C6F"/>
    <w:rsid w:val="000775F2"/>
    <w:rsid w:val="00090D97"/>
    <w:rsid w:val="005E4FC6"/>
    <w:rsid w:val="00672670"/>
    <w:rsid w:val="008E2AE0"/>
    <w:rsid w:val="00917C19"/>
    <w:rsid w:val="009B1CB2"/>
    <w:rsid w:val="00A07B85"/>
    <w:rsid w:val="00D1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E4F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5E4F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E4FC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E4FC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5E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E4FC6"/>
    <w:rPr>
      <w:b/>
      <w:bCs/>
    </w:rPr>
  </w:style>
  <w:style w:type="character" w:customStyle="1" w:styleId="relation-ph">
    <w:name w:val="relation-ph"/>
    <w:basedOn w:val="Domylnaczcionkaakapitu"/>
    <w:rsid w:val="005E4FC6"/>
  </w:style>
  <w:style w:type="character" w:styleId="Uwydatnienie">
    <w:name w:val="Emphasis"/>
    <w:basedOn w:val="Domylnaczcionkaakapitu"/>
    <w:uiPriority w:val="20"/>
    <w:qFormat/>
    <w:rsid w:val="005E4FC6"/>
    <w:rPr>
      <w:i/>
      <w:iCs/>
    </w:rPr>
  </w:style>
  <w:style w:type="character" w:styleId="Hipercze">
    <w:name w:val="Hyperlink"/>
    <w:basedOn w:val="Domylnaczcionkaakapitu"/>
    <w:uiPriority w:val="99"/>
    <w:unhideWhenUsed/>
    <w:rsid w:val="005E4FC6"/>
    <w:rPr>
      <w:color w:val="0000FF"/>
      <w:u w:val="single"/>
    </w:rPr>
  </w:style>
  <w:style w:type="character" w:customStyle="1" w:styleId="source">
    <w:name w:val="source"/>
    <w:basedOn w:val="Domylnaczcionkaakapitu"/>
    <w:rsid w:val="005E4FC6"/>
  </w:style>
  <w:style w:type="paragraph" w:styleId="Tekstdymka">
    <w:name w:val="Balloon Text"/>
    <w:basedOn w:val="Normalny"/>
    <w:link w:val="TekstdymkaZnak"/>
    <w:uiPriority w:val="99"/>
    <w:semiHidden/>
    <w:unhideWhenUsed/>
    <w:rsid w:val="0067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E4F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5E4F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E4FC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E4FC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5E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E4FC6"/>
    <w:rPr>
      <w:b/>
      <w:bCs/>
    </w:rPr>
  </w:style>
  <w:style w:type="character" w:customStyle="1" w:styleId="relation-ph">
    <w:name w:val="relation-ph"/>
    <w:basedOn w:val="Domylnaczcionkaakapitu"/>
    <w:rsid w:val="005E4FC6"/>
  </w:style>
  <w:style w:type="character" w:styleId="Uwydatnienie">
    <w:name w:val="Emphasis"/>
    <w:basedOn w:val="Domylnaczcionkaakapitu"/>
    <w:uiPriority w:val="20"/>
    <w:qFormat/>
    <w:rsid w:val="005E4FC6"/>
    <w:rPr>
      <w:i/>
      <w:iCs/>
    </w:rPr>
  </w:style>
  <w:style w:type="character" w:styleId="Hipercze">
    <w:name w:val="Hyperlink"/>
    <w:basedOn w:val="Domylnaczcionkaakapitu"/>
    <w:uiPriority w:val="99"/>
    <w:unhideWhenUsed/>
    <w:rsid w:val="005E4FC6"/>
    <w:rPr>
      <w:color w:val="0000FF"/>
      <w:u w:val="single"/>
    </w:rPr>
  </w:style>
  <w:style w:type="character" w:customStyle="1" w:styleId="source">
    <w:name w:val="source"/>
    <w:basedOn w:val="Domylnaczcionkaakapitu"/>
    <w:rsid w:val="005E4FC6"/>
  </w:style>
  <w:style w:type="paragraph" w:styleId="Tekstdymka">
    <w:name w:val="Balloon Text"/>
    <w:basedOn w:val="Normalny"/>
    <w:link w:val="TekstdymkaZnak"/>
    <w:uiPriority w:val="99"/>
    <w:semiHidden/>
    <w:unhideWhenUsed/>
    <w:rsid w:val="0067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336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4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15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4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2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2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12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00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31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3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5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0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4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9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05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8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6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7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59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34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2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10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s.gov.pl/mapa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gov.pl/web/zdrowie/informacja-dla-osob-powracajacych-z-polnocnych-wloch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800190590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pl/web/zdrowie/byles-w-chinach-i-zle-sie-czujesz-sprawdz-co-robi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831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Olszak</dc:creator>
  <cp:keywords/>
  <dc:description/>
  <cp:lastModifiedBy>Roksana Pabich</cp:lastModifiedBy>
  <cp:revision>5</cp:revision>
  <cp:lastPrinted>2020-02-27T08:11:00Z</cp:lastPrinted>
  <dcterms:created xsi:type="dcterms:W3CDTF">2020-02-26T08:26:00Z</dcterms:created>
  <dcterms:modified xsi:type="dcterms:W3CDTF">2020-02-27T08:26:00Z</dcterms:modified>
</cp:coreProperties>
</file>